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dają wyjazdy w podróż biznesową?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przedstawiamy istotę wyjazdów biznesowych.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 biznesowa, czyli jak wspomagać rozwój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rozwoju wielu firm, zarówno tych mniejszych, jak i międzynarodowych korporacji jest odbywana częściej lub rzadziej </w:t>
      </w:r>
      <w:r>
        <w:rPr>
          <w:rFonts w:ascii="calibri" w:hAnsi="calibri" w:eastAsia="calibri" w:cs="calibri"/>
          <w:sz w:val="24"/>
          <w:szCs w:val="24"/>
          <w:b/>
        </w:rPr>
        <w:t xml:space="preserve">podróż biznesowa</w:t>
      </w:r>
      <w:r>
        <w:rPr>
          <w:rFonts w:ascii="calibri" w:hAnsi="calibri" w:eastAsia="calibri" w:cs="calibri"/>
          <w:sz w:val="24"/>
          <w:szCs w:val="24"/>
        </w:rPr>
        <w:t xml:space="preserve">. Wyjazdy w delegacje są nie tylko okazją do nawiązania nowych kontaktów i rozwoju współpracy, ale także doskonałą szansą na poszerzenie horyzontów i zdobycie nowej wiedzy.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Planowanie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wyjazdu w delegacje wymaga starannego planowania i organizacji. Kluczowym elementem jest ustalenie celu wyjazdu oraz konkretnych zadań do wykonania. Ważne jest także odpowiednie zaplanowanie harmonogramu, aby wykorzystać czas efektywnie. Wybór odpowiedniego środka transportu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podróż biznesową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noclegu, zgodnego z preferencjami i potrzebami podróżującego, również odgrywa kluczową rolę w udanej podróży służbowej.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z podróży biznesowej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podróż niesie za sobą wiele korzyści zarówno dla firmy, jak i dla jej pracowników. Współpraca z zagranicznymi partnerami staje się łatwiejsza, a zrozumienie kultury i specyfiki działania różnych rynków wzrasta. Spotkania twarzą w twarz pozwalają budować zaufanie i lepiej rozumieć potrzeby klientów. Dla pracowników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podróż biznesowa</w:t>
      </w:r>
      <w:r>
        <w:rPr>
          <w:rFonts w:ascii="calibri" w:hAnsi="calibri" w:eastAsia="calibri" w:cs="calibri"/>
          <w:sz w:val="24"/>
          <w:szCs w:val="24"/>
        </w:rPr>
        <w:t xml:space="preserve"> jest szansą na rozwijanie umiejętności, zdobywanie doświadczenia oraz poszerzanie wiedzy branżowej.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w delegację to nie tylko ważny element w życiu wielu firm, ale również klucz do sukcesu i rozwoju. Dzięki odpowiednio zaplanowanym wyjazdom można nawiązać nowe kontakty, zwiększyć zasięg działania firmy i zdobyć nowe perspektywy. Warto inwestować w tego typu podróże, aby przyczynić się do rozwoju swojej działalności oraz zwiększenia efektywności i konkurencyjności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blog/podroz-biznesowa-co-ze-soba-zabrac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2024-05-18T07:20:06+02:00</dcterms:created>
  <dcterms:modified xsi:type="dcterms:W3CDTF">2024-05-18T07:20:06+02:00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